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Предварительно утвержден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УТВЕРЖДЕН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решением Совета директоров   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                          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                       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общим собранием акционеров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18 марта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2011 г. протокол №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6                           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протокол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18 апреля 2011 г.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 Годовой отчет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открытого акционерного общества 'Пятигорскторгтехника' за 2010 год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5910"/>
      </w:tblGrid>
      <w:tr w:rsidR="00933711" w:rsidTr="00933711"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</w:rPr>
              <w:t>Наименование параметра информации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</w:rPr>
              <w:t>Описательная часть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33711" w:rsidTr="00933711">
        <w:tc>
          <w:tcPr>
            <w:tcW w:w="10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Общие сведения об открытом акционерном обществе 'Пятигорскторгтехника'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Полное наименование открытого акционерного общества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Открытое акционерное общество 'Пятигорскторгтехника'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Номер и дата выдачи свидетельства о государственной регистрации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Свидетельство о государственной регистрации № 207-р от 05.02.1993 г. Администрация г.Пятигорска.</w:t>
            </w:r>
          </w:p>
          <w:p w:rsidR="00933711" w:rsidRDefault="0093371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Субъект Российской Федерации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г.Пятигорск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Юридический адрес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г.Пятигорск, ул. Ермолова, 4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Почтовый адрес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357538 г.Пятигорск, ул..Ермолова, 4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Контактный телефон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(8793)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98-54-00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Факс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(8793)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98-54-00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Адрес электронной почты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4"/>
                <w:szCs w:val="24"/>
                <w:lang w:val="en-US"/>
              </w:rPr>
              <w:t> </w:t>
            </w:r>
            <w:hyperlink r:id="rId8" w:history="1">
              <w:r>
                <w:rPr>
                  <w:rStyle w:val="a4"/>
                  <w:b w:val="0"/>
                  <w:bCs w:val="0"/>
                  <w:sz w:val="36"/>
                  <w:szCs w:val="36"/>
                  <w:lang w:val="en-US"/>
                </w:rPr>
                <w:t>pttbuch2005@rambler.ru</w:t>
              </w:r>
            </w:hyperlink>
            <w:r>
              <w:rPr>
                <w:color w:val="000000"/>
                <w:sz w:val="24"/>
                <w:szCs w:val="24"/>
                <w:lang w:val="en-US"/>
              </w:rPr>
              <w:t>   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Основной вид деятельности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jc w:val="both"/>
              <w:rPr>
                <w:sz w:val="24"/>
                <w:szCs w:val="24"/>
              </w:rPr>
            </w:pPr>
            <w:r>
              <w:t>Предоставление услуг по монтажу, ремонту техническому обслуживанию оборудования</w:t>
            </w:r>
          </w:p>
          <w:p w:rsidR="00933711" w:rsidRDefault="00933711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Полное наименование и адрес реестродержателя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Ставропольский филиал закрытого акционерного общества ВТБ Регистратор</w:t>
            </w:r>
          </w:p>
          <w:p w:rsidR="00933711" w:rsidRDefault="00933711">
            <w:pPr>
              <w:rPr>
                <w:sz w:val="24"/>
                <w:szCs w:val="24"/>
              </w:rPr>
            </w:pPr>
            <w:r>
              <w:t>355029 г.Ставрополь, ул.Ленина, 415Б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Размер уставного капитала, тыс.руб.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9100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Общее количество акций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183000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Количество обыкновенных акций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183000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Номинальная стоимость обыкновенных акций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 (пять) копеек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Государственный регистрационный номер выпуска обыкновенных акций и дата государственной регистрации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jc w:val="both"/>
              <w:rPr>
                <w:sz w:val="24"/>
                <w:szCs w:val="24"/>
              </w:rPr>
            </w:pPr>
            <w:r>
              <w:t>Государственный регистрационный номер - № 21-1-п-00321 от 03.03.93 г.</w:t>
            </w:r>
          </w:p>
          <w:p w:rsidR="00933711" w:rsidRDefault="00933711">
            <w:pPr>
              <w:jc w:val="both"/>
              <w:rPr>
                <w:sz w:val="24"/>
                <w:szCs w:val="24"/>
              </w:rPr>
            </w:pPr>
            <w:r>
              <w:t>Зарегистрирован Ростовским ФКЦБ России № 1-01-30109-Е  </w:t>
            </w:r>
            <w:r>
              <w:rPr>
                <w:rStyle w:val="apple-converted-space"/>
              </w:rPr>
              <w:t> </w:t>
            </w:r>
            <w:r>
              <w:t>09.01.98 г.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Количество привилегированных акций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Полное наименование и адрес аудитора общества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Аудиторская фирма ООО 'Вест АУДИТ'</w:t>
            </w:r>
          </w:p>
          <w:p w:rsidR="00933711" w:rsidRDefault="0093371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Структура холдинга (при наличии)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33711" w:rsidTr="00933711">
        <w:tc>
          <w:tcPr>
            <w:tcW w:w="10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</w:rPr>
              <w:t>Характеристика деятельности органов управления и контроля открытого акционерного общества 'Пятигорскторгтехника</w:t>
            </w:r>
          </w:p>
        </w:tc>
      </w:tr>
      <w:tr w:rsidR="00933711" w:rsidTr="00933711">
        <w:tc>
          <w:tcPr>
            <w:tcW w:w="10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Общее собрание акционеров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Годовое общее собрание акционеров (номер и дата протокола, вопросы повестки дня)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 апреля </w:t>
            </w:r>
            <w:r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2011 года.</w:t>
            </w:r>
          </w:p>
          <w:p w:rsidR="00933711" w:rsidRDefault="00933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Протокол 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от 18.04.2011 г.</w:t>
            </w:r>
          </w:p>
          <w:p w:rsidR="00933711" w:rsidRDefault="00933711">
            <w:pPr>
              <w:jc w:val="both"/>
            </w:pPr>
            <w:r>
              <w:t>Повестка дня собрания:</w:t>
            </w:r>
          </w:p>
          <w:p w:rsidR="00933711" w:rsidRDefault="00933711" w:rsidP="00933711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t>Утверждение счетной комиссии.</w:t>
            </w:r>
          </w:p>
          <w:p w:rsidR="00933711" w:rsidRDefault="00933711" w:rsidP="00933711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t>Утверждение годового отчета </w:t>
            </w:r>
            <w:r>
              <w:rPr>
                <w:rStyle w:val="apple-converted-space"/>
              </w:rPr>
              <w:t> </w:t>
            </w:r>
            <w:r>
              <w:t>и бухгалтерской отчетности общества за </w:t>
            </w:r>
            <w:r>
              <w:rPr>
                <w:rStyle w:val="apple-converted-space"/>
              </w:rPr>
              <w:t> </w:t>
            </w:r>
            <w:r>
              <w:t>2010 год, сметы распределения прибыли в 2011 году.</w:t>
            </w:r>
          </w:p>
          <w:p w:rsidR="00933711" w:rsidRDefault="00933711" w:rsidP="00933711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t>Утверждение аудитора общества </w:t>
            </w:r>
            <w:r>
              <w:rPr>
                <w:rStyle w:val="apple-converted-space"/>
              </w:rPr>
              <w:t> </w:t>
            </w:r>
            <w:r>
              <w:t>на 2011 год.</w:t>
            </w:r>
          </w:p>
          <w:p w:rsidR="00933711" w:rsidRDefault="00933711" w:rsidP="00933711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t>Избрание Совета директоров.</w:t>
            </w:r>
          </w:p>
          <w:p w:rsidR="00933711" w:rsidRDefault="00933711" w:rsidP="00933711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t>Избрание ревизионной комиссии.</w:t>
            </w:r>
          </w:p>
          <w:p w:rsidR="00933711" w:rsidRDefault="00933711" w:rsidP="00933711">
            <w:pPr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>
              <w:t>Утверждение решения Совета директоров о выплате дивидендов за 2010 год</w:t>
            </w:r>
          </w:p>
          <w:p w:rsidR="00933711" w:rsidRDefault="00933711">
            <w:pPr>
              <w:ind w:left="720" w:hanging="360"/>
              <w:rPr>
                <w:sz w:val="24"/>
                <w:szCs w:val="24"/>
              </w:rPr>
            </w:pPr>
            <w:r>
              <w:t>7.  </w:t>
            </w:r>
            <w:r>
              <w:rPr>
                <w:rStyle w:val="apple-converted-space"/>
              </w:rPr>
              <w:t> </w:t>
            </w:r>
            <w:r>
              <w:t>О направлении заявления в ФСФР об освобождении общества от обязанности осуществлять раскрытие или предоставление информации, предусмотренной законодательством РФ о ценных бумагах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Внеочередные общие собрания акционеров (номера и даты протоколов, вопросы повесток дня</w:t>
            </w:r>
            <w:r>
              <w:t>)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не проводилось</w:t>
            </w:r>
          </w:p>
        </w:tc>
      </w:tr>
      <w:tr w:rsidR="00933711" w:rsidTr="00933711">
        <w:tc>
          <w:tcPr>
            <w:tcW w:w="10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</w:rPr>
              <w:t>Совет  </w:t>
            </w:r>
            <w:r>
              <w:rPr>
                <w:rStyle w:val="apple-converted-space"/>
                <w:rFonts w:eastAsiaTheme="majorEastAsia"/>
                <w:b/>
                <w:bCs/>
              </w:rPr>
              <w:t> </w:t>
            </w:r>
            <w:r>
              <w:rPr>
                <w:rStyle w:val="ab"/>
                <w:rFonts w:eastAsiaTheme="majorEastAsia"/>
              </w:rPr>
              <w:t>директоров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Состав совета директоров Общества, включая сведения о членах совета директоров </w:t>
            </w:r>
            <w:r>
              <w:lastRenderedPageBreak/>
              <w:t>Общества, в том числе их владение акциями Общества в отчетном году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СОВЕТ ДИРЕКТОРОВ:</w:t>
            </w:r>
          </w:p>
          <w:p w:rsidR="00933711" w:rsidRDefault="00933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</w:rPr>
              <w:t>ШИПУНОВ БОРИС АЛЕКСАНДРОВИЧ</w:t>
            </w:r>
            <w:r>
              <w:t>, </w:t>
            </w:r>
            <w:r>
              <w:rPr>
                <w:rStyle w:val="apple-converted-space"/>
              </w:rPr>
              <w:t> </w:t>
            </w:r>
            <w:r>
              <w:t xml:space="preserve">председатель Совета </w:t>
            </w:r>
            <w:r>
              <w:lastRenderedPageBreak/>
              <w:t>директоров, 22.12.56 г.рождения, образование высшее.  Трудовая деятельность началась </w:t>
            </w:r>
            <w:r>
              <w:rPr>
                <w:rStyle w:val="apple-converted-space"/>
              </w:rPr>
              <w:t> </w:t>
            </w:r>
            <w:r>
              <w:t>после окончания Северо-Осетинского государственного университета. </w:t>
            </w:r>
            <w:r>
              <w:rPr>
                <w:rStyle w:val="apple-converted-space"/>
              </w:rPr>
              <w:t> </w:t>
            </w:r>
            <w:r>
              <w:t>С 1977 г. по 1982 г. работал на заводе «Янтарь» в должностях экономист, старший экономист, заместитель начальника ОМТС. С 1982 г. по 1991 г. работал на заводе газоразрядной аппаратуры в должностях: зам.начальника отдела снабжения и комплектации, начальника ОМТС, главного бухгалтера. С 1991 г. по 1993 г. работал в краевой налоговой инспекции. С 1993 года работает в ОАО «Пятигорскторгтехника» в должностях: главный бухгалтер, зам.генерального директора по экономике.</w:t>
            </w:r>
          </w:p>
          <w:p w:rsidR="00933711" w:rsidRDefault="00933711">
            <w:r>
              <w:rPr>
                <w:b/>
                <w:bCs/>
              </w:rPr>
              <w:t>Количество акций – 34165 штук</w:t>
            </w:r>
          </w:p>
          <w:p w:rsidR="00933711" w:rsidRDefault="00933711">
            <w:r>
              <w:rPr>
                <w:b/>
                <w:bCs/>
              </w:rPr>
              <w:t>МОДОРСКИЙ ВАЛЕРИЙ ДАВЫДОВИЧ</w:t>
            </w:r>
            <w:r>
              <w:t>,</w:t>
            </w:r>
            <w:r>
              <w:rPr>
                <w:rStyle w:val="apple-converted-space"/>
              </w:rPr>
              <w:t> </w:t>
            </w:r>
            <w:r>
              <w:t>ч</w:t>
            </w:r>
            <w:r>
              <w:rPr>
                <w:sz w:val="20"/>
                <w:szCs w:val="20"/>
              </w:rPr>
              <w:t>лен Совета</w:t>
            </w:r>
            <w:r>
              <w:rPr>
                <w:sz w:val="23"/>
                <w:szCs w:val="23"/>
              </w:rPr>
              <w:t>директоров, 11.02.44 г.рождения образование высшее. Трудовая деятельность началась в 1962 г. учеником слесаря-сборщика. С 1961 г. по1966 г. обучался в Ленинградском институте холодильной промышленности. После окончания направлен для работы в Пятигорский СПК «Росторгмонтаж» в качестве мастера монтажного цеха. С 1969 г. по 1971 г. служба в рядах Советской Армии. По окончании службы зачислен в ОАО Пятигорскторгтехника» инженером-конструктором. С 1973 г. – начальник монтажного цеха, с 1975 г. главный инженер, а с 1997 г. и по настоящее время генеральный директор общества.</w:t>
            </w:r>
          </w:p>
          <w:p w:rsidR="00933711" w:rsidRDefault="00933711">
            <w:r>
              <w:rPr>
                <w:b/>
                <w:bCs/>
                <w:sz w:val="20"/>
                <w:szCs w:val="20"/>
              </w:rPr>
              <w:t>Количество акций – 16170 штук</w:t>
            </w:r>
          </w:p>
          <w:p w:rsidR="00933711" w:rsidRDefault="00933711">
            <w:r>
              <w:rPr>
                <w:b/>
                <w:bCs/>
              </w:rPr>
              <w:t>БЕЗРОДНОВ 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НИКОЛАЙ ФЕДОРОВИЧ</w:t>
            </w:r>
            <w:r>
              <w:t>,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член Совета директоров,01.01.53 г.рождения.образование высшее.Учеба в Краснодарском политехническом институте. Трудовая деятельность началась в 1975 г. в качестве рабочего студенческого отряда. Затем работа инженером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 тресте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«Южтехмонтаж». С 1976 г.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 по настоящее время работает в ОАО «Пятигорскторгтехника»: инженером по торговой технике, мастером участка холодильных агрегатов,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мастером участка монтажа больших холодильных установок, начальником ОМТС. С 1997 г. – главный инженер общества.</w:t>
            </w:r>
          </w:p>
          <w:p w:rsidR="00933711" w:rsidRDefault="00933711">
            <w:r>
              <w:rPr>
                <w:b/>
                <w:bCs/>
                <w:sz w:val="20"/>
                <w:szCs w:val="20"/>
              </w:rPr>
              <w:t>Количество акций – 690 штук</w:t>
            </w:r>
          </w:p>
          <w:p w:rsidR="00933711" w:rsidRDefault="00933711">
            <w:r>
              <w:rPr>
                <w:b/>
                <w:bCs/>
              </w:rPr>
              <w:t>КАЛИМБЕТОВ ЛЕОНИД ПАВЛОВИЧ</w:t>
            </w:r>
            <w:r>
              <w:t>,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член Совета директоров, 15.07.52 г. рождения,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образование среднее-техническое.Трудовая деятельность началась в 1969 г. учеником электрика. Затем служба в рядах Советской Армии с 1970 г. по 1972 г. с 1973 г. по 1976 г. учеба в Нальчикском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политехническом техникуме. С 1976 г. </w:t>
            </w:r>
            <w:r>
              <w:rPr>
                <w:sz w:val="20"/>
                <w:szCs w:val="20"/>
              </w:rPr>
              <w:lastRenderedPageBreak/>
              <w:t>зачислен инженером-конструктором в СПК «Росторгмонтаж». С 1986 г. по 1993 г. освобожденный председатель профсоюзного комитета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предприятия. С 1993 г. и по настоящее время начальник цеха электронной техники общества.</w:t>
            </w:r>
          </w:p>
          <w:p w:rsidR="00933711" w:rsidRDefault="00933711">
            <w:r>
              <w:rPr>
                <w:b/>
                <w:bCs/>
                <w:sz w:val="20"/>
                <w:szCs w:val="20"/>
              </w:rPr>
              <w:t>Количество акций – 5975 штук</w:t>
            </w:r>
          </w:p>
          <w:p w:rsidR="00933711" w:rsidRDefault="00933711">
            <w:r>
              <w:rPr>
                <w:b/>
                <w:bCs/>
              </w:rPr>
              <w:t>ЯКОВЛЕВА СВЕТЛАНА ЮРЬЕВНА</w:t>
            </w:r>
            <w:r>
              <w:t>,  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член совета директоров, 26.04.60 г. рождения.образование высшее.После окончания Ленинградского института холодильной промышленности в 1982 г. принята в СПК «Росторгмонтаж» на должность мастера Пятигорского участка ЦТО. С 1987 г. по 1989 г. была направлена в командировку в Монголию. После окончания командировки зачислена на должность мастера участка ремонта холодильных агрегатов, затем была начальником ЭМУ, начальником участка по ремонту холодильных агрегатов и ТТО. В настоящее время занимает должность начальника ремонтно-механического цеха.</w:t>
            </w:r>
          </w:p>
          <w:p w:rsidR="00933711" w:rsidRDefault="009337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Количество акций – 1328 штук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О критериях определения и размере вознаграждения каждого члена совета директоров Общества или общий размер вознаграждения всех этих лиц, выплаченного или выплачиваемого по результатам отчетного года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 соответствии с решением общего собрания</w:t>
            </w:r>
          </w:p>
          <w:p w:rsidR="00933711" w:rsidRDefault="00933711">
            <w:pPr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>
              <w:t>акционеров выплачивается вознаграждение в размере:</w:t>
            </w:r>
          </w:p>
          <w:p w:rsidR="00933711" w:rsidRDefault="00933711">
            <w:pPr>
              <w:ind w:left="432" w:hanging="432"/>
            </w:pPr>
            <w:r>
              <w:t>председателю Совета директоров и генеральному</w:t>
            </w:r>
          </w:p>
          <w:p w:rsidR="00933711" w:rsidRDefault="00933711">
            <w:pPr>
              <w:ind w:left="432" w:hanging="432"/>
            </w:pPr>
            <w:r>
              <w:t>директору общества 2,15%, членам Совета директоров</w:t>
            </w:r>
          </w:p>
          <w:p w:rsidR="00933711" w:rsidRDefault="00933711">
            <w:pPr>
              <w:ind w:left="432" w:hanging="432"/>
            </w:pPr>
            <w:r>
              <w:t>1,8% от валовой прибыли.</w:t>
            </w:r>
          </w:p>
          <w:p w:rsidR="00933711" w:rsidRDefault="00933711">
            <w:pPr>
              <w:ind w:left="432" w:hanging="432"/>
              <w:rPr>
                <w:sz w:val="24"/>
                <w:szCs w:val="24"/>
              </w:rPr>
            </w:pPr>
            <w:r>
              <w:t> </w:t>
            </w:r>
          </w:p>
        </w:tc>
      </w:tr>
      <w:tr w:rsidR="00933711" w:rsidTr="00933711">
        <w:tc>
          <w:tcPr>
            <w:tcW w:w="10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Исполнительный орган Общества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Сведения о лице, занимающем должность единоличного исполнительного органа Общества, </w:t>
            </w:r>
            <w:r>
              <w:rPr>
                <w:rStyle w:val="apple-converted-space"/>
                <w:rFonts w:eastAsiaTheme="majorEastAs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в том числе </w:t>
            </w:r>
            <w:r>
              <w:rPr>
                <w:rStyle w:val="apple-converted-space"/>
                <w:rFonts w:eastAsiaTheme="majorEastAsia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краткие биографические данные и владение акциями общества в течение отчетного года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Генеральный директор общества</w:t>
            </w:r>
          </w:p>
          <w:p w:rsidR="00933711" w:rsidRDefault="00933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</w:rPr>
              <w:t>МОДОРСКИЙ ВАЛЕРИЙ ДАВЫДОВИЧ</w:t>
            </w:r>
            <w:r>
              <w:t>,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 11.02.44 г.рождения образование высшее. Трудовая деятельность началась в 1962 г. учеником слесаря-сборщика. С 1961 г. по1966 г. обучался в Ленинградском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институте холодильной промышленности. После окончания направлен для работы в Пятигорский СПК «Росторгмонтаж» в качестве мастера монтажного цеха. С 1969 г. по 1971 г. служба в рядах Советской Армии. По окончании службы зачислен в ОАО Пятигорскторгтехника» инженером-конструктором. С 1973 г. – начальник монтажного цеха, с 1975 г. главный инженер, а с 1997 г. и по настоящее время генеральный директор общества.</w:t>
            </w:r>
          </w:p>
          <w:p w:rsidR="00933711" w:rsidRDefault="009337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Количество акций – 16170 штук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 критериях определения и размере вознаграждения лица, занимающего должность единоличного исполнительного </w:t>
            </w:r>
            <w:r>
              <w:rPr>
                <w:sz w:val="22"/>
                <w:szCs w:val="22"/>
              </w:rPr>
              <w:lastRenderedPageBreak/>
              <w:t>органа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Вознаграждение генеральному директору Общества</w:t>
            </w:r>
          </w:p>
          <w:p w:rsidR="00933711" w:rsidRDefault="00933711">
            <w:pPr>
              <w:ind w:left="432" w:hanging="432"/>
              <w:rPr>
                <w:rFonts w:ascii="Times New Roman" w:hAnsi="Times New Roman"/>
                <w:sz w:val="24"/>
                <w:szCs w:val="24"/>
              </w:rPr>
            </w:pPr>
            <w:r>
              <w:t>определяется штатным расписанием , установлен в</w:t>
            </w:r>
          </w:p>
          <w:p w:rsidR="00933711" w:rsidRDefault="00933711">
            <w:pPr>
              <w:ind w:left="432" w:hanging="432"/>
              <w:rPr>
                <w:sz w:val="24"/>
                <w:szCs w:val="24"/>
              </w:rPr>
            </w:pPr>
            <w:r>
              <w:lastRenderedPageBreak/>
              <w:t>размере 23500 рублей в месяц</w:t>
            </w:r>
          </w:p>
        </w:tc>
      </w:tr>
      <w:tr w:rsidR="00933711" w:rsidTr="00933711">
        <w:tc>
          <w:tcPr>
            <w:tcW w:w="10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Ревизионная комиссия</w:t>
            </w:r>
          </w:p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33711" w:rsidTr="00933711">
        <w:tc>
          <w:tcPr>
            <w:tcW w:w="4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Количество членов ревизионной комиссии</w:t>
            </w:r>
          </w:p>
          <w:p w:rsidR="00933711" w:rsidRDefault="00933711">
            <w:pPr>
              <w:rPr>
                <w:sz w:val="24"/>
                <w:szCs w:val="24"/>
              </w:rPr>
            </w:pPr>
            <w:r>
              <w:t>Информация о лицах, входящих в состав ревизионной комиссии:</w:t>
            </w:r>
          </w:p>
        </w:tc>
        <w:tc>
          <w:tcPr>
            <w:tcW w:w="5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1"/>
              <w:spacing w:before="0"/>
              <w:ind w:left="432"/>
              <w:rPr>
                <w:rFonts w:ascii="Verdana" w:hAnsi="Verdana"/>
                <w:color w:val="EA7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             </w:t>
            </w:r>
            <w:r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 (три)</w:t>
            </w:r>
          </w:p>
          <w:p w:rsidR="00933711" w:rsidRDefault="00933711">
            <w:pPr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</w:p>
          <w:p w:rsidR="00933711" w:rsidRDefault="00933711">
            <w:r>
              <w:t>Аветян Андраник Вазгенович, 1960 г.р., образование высшее, начальник ПЭОиОТЗ</w:t>
            </w:r>
          </w:p>
          <w:p w:rsidR="00933711" w:rsidRDefault="00933711">
            <w:r>
              <w:t>Мацевич Ирина Евтеевна, 1948 г.р., образование ср.техническое, зам.главного бухгалтера</w:t>
            </w:r>
          </w:p>
          <w:p w:rsidR="00933711" w:rsidRDefault="00933711">
            <w:r>
              <w:t>Сташко Николай Васильевич, 1953 г.р., образование высшее, зам.начальника ОМТС и сбыта</w:t>
            </w:r>
          </w:p>
          <w:p w:rsidR="00933711" w:rsidRDefault="00933711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33711" w:rsidRDefault="00933711" w:rsidP="0093371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Положение в отрасли и приоритетные направления                                                    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</w:rPr>
        <w:t>деятельности Общества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Общество осуществляет свою деятельность в отрасли экономики - промышленность.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Основными видами деятельности согласно Уставу Общества являются: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осуществление технического обслуживания, ремонтов, монтажа торговой техники по заключенным договорам;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производство запасных частей к торговому оборудованию.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Основными потребителями услуг в части технического обслуживания и ремонта торгового оборудования являются заказчики региона Кавказских Минеральных Вод, с которыми заключаются договора на год с последующей пролонгацией. Также выполняются работы по разовым договорам с заказчиками прилегающих районов Ставропольского края и Республик Северного Кавказа. Удельный вес этого вида работ в общем объеме выручки от реализации товаров 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услуг за последние 5 лет составил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63,2%, в том числе за 2010 год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- 61,2%, из них 60,9% техническое обслуживание и ремонт контрольно-кассовых машин (ККМ), весов и другой торговой техники, которые производятся цехом электронной техники (ЦЭТ);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0,3% -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ремонт электродвигателей, холодильных агрегатов и торгово-технологического оборудования системы общепита, производимые силами ремонтно-механического цеха (РМЦ).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Производство электрических конфорок (далее - ПЭК) для промышленных электропечей, которым Общество занимается более 40 лет, так же является основным направлением деятельности. Эта продукция в общей структуре выручки от продажи товаров, работ и услуг за 5 истекших лет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заняла 31,9%, а в 2010 году - 22,1%.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Ею пользуются многие потребители региона КМВ и Ставропольского края, но основная ее часть реализуется в других регионах Российской Федерации.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Изготовлением ПЭК в стране занимаются несколько предприятий, но продукция Общества остается востребованной из-за качества и конкурентоспособных цен.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Общество согласно Уставу осуществляет так же коммерческую деятельность, специализирующуюся на реализации индустриальных товаров, товаров народного потребления, а также торгового оборудования с ее последующим обслуживанием. Этот вид деятельности Общества не является существенным.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         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</w:rPr>
        <w:t>О результатах развития общества по приоритетным                                       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</w:rPr>
        <w:t>направлениям его деятельности</w:t>
      </w:r>
    </w:p>
    <w:p w:rsidR="00933711" w:rsidRDefault="00933711" w:rsidP="0093371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2010 году Общество осуществляло работу по всем направлениям уставной деятельности: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ремонт и техническое обслуживание холодильного, торгово-технологического, кассового и весового оборудования;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изготовление запасных частей;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коммерческая деятельность.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2010 финансовый год завершен с положительным дебетовым сальдо.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Фактический объем производства товарной продукции и услуг уменьшился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сравнению с 2009 годом на 11,6% и составил в сумме 52049647 рублей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без НДС, в том числе: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по ремонтно-механическому цеху: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всего - 12800838 рублей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из них: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изготовление электроконфорок - 12636795 рублей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(91,5 % к 2009 году)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ремонт холодильного и торгово-технологического оборудования и электродвигателей - 164043 рубля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( 50,9% к 2009 г.).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  <w:u w:val="single"/>
        </w:rPr>
        <w:t>по цеху электронной техники: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lastRenderedPageBreak/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техническое обслуживание и ремонт контрольно-кассовых машин, весов и другого торгового оборудования  -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39248809 рублей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(87,8 % к 2009 году).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Фактический объем реализации товарной продукции и услуг по АО в целом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 отчетный период по сравнению с 2009 годом уменьшился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на11,8 % и составил 53586422 рубля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(без НДС).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Плановое задание (оперативный план) по реализации товарной продукции выполнен на 110,5%.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Среднесписочная численность работников за 2010 год составила 90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человек (2009 г. -98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чел.).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Годовая выработка по объему товарной продукции, работ и услуг в действующих ценах 2010 года составила: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% к 2009 году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на 1 работника общества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598271 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рубль ,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95,6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на 1 рабочего-сдельщика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- 2365893 рубля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95,7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Среднемесячная зарплата составила :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% к 2009 году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на 1 работника Общества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- 16009 рублей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97,6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на 1 рабочего-сдельщика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- 16363 рубля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94,1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Объемные и количественные показатели производства товаров,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выполненных работ и услуг по ремонтно-механическому цеху (РМЦ)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1449"/>
        <w:gridCol w:w="1374"/>
        <w:gridCol w:w="1066"/>
        <w:gridCol w:w="1208"/>
        <w:gridCol w:w="1384"/>
      </w:tblGrid>
      <w:tr w:rsidR="00933711" w:rsidTr="0093371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3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Объем товарной продукции (руб)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Количество (единиц)</w:t>
            </w:r>
          </w:p>
        </w:tc>
      </w:tr>
      <w:tr w:rsidR="00933711" w:rsidTr="00933711"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2010 год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2009 год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%%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2010 год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2009 год</w:t>
            </w:r>
          </w:p>
        </w:tc>
      </w:tr>
      <w:tr w:rsidR="00933711" w:rsidTr="00933711"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Изготовлено ПЭК, всего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12636795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13805128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91,5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7991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9123</w:t>
            </w:r>
          </w:p>
        </w:tc>
      </w:tr>
      <w:tr w:rsidR="00933711" w:rsidTr="00933711"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 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Ремонт электродвигателей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30193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72170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56</w:t>
            </w:r>
          </w:p>
        </w:tc>
      </w:tr>
      <w:tr w:rsidR="00933711" w:rsidTr="00933711"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Ремонт холодильных агрегатов и ТТО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133850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250024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53,5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51</w:t>
            </w:r>
          </w:p>
        </w:tc>
      </w:tr>
      <w:tr w:rsidR="00933711" w:rsidTr="00933711"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Всего по РМЦ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12800838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14127322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90,6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33711" w:rsidRDefault="00933711" w:rsidP="0093371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         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Значительное сокращение товарного выпуска электроконфорок, начавшееся в 2009 году, связанное со снижением спроса из-за экономического кризиса и ухудшения финансового состояния наших потребителей, продолжалось и в 2010 году. Объем отгрузки готовой продукции в минувшем году сократился по сравнению с 2009 годом на 7,5%, составив 14218127 рублей.</w:t>
      </w:r>
    </w:p>
    <w:p w:rsidR="00933711" w:rsidRDefault="00933711" w:rsidP="00933711">
      <w:pPr>
        <w:shd w:val="clear" w:color="auto" w:fill="FFFFFF"/>
        <w:spacing w:line="300" w:lineRule="atLeast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2010 году был освоен и организован выпуск электроконфорок с керамическими вставками.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</w:rPr>
        <w:t>Объем ремонтов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электродвигателей, холодильного и торгово-технологического оборудования снизился в 2010 г наполовину и составил 1,3% в структуре товарной продукции цеха.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Годовая производительность по товарной продукции на 1 работающего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РМЦ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</w:rPr>
        <w:t>составила за 2010 год 1471362 руб., или 101,0% к 2009 г. Средняя зарплата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</w:rPr>
        <w:t>составила на 1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</w:rPr>
        <w:t>работающего – 13399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руб. в месяц ,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на 1 рабочего-сдельщика – 11041 руб.</w:t>
      </w:r>
    </w:p>
    <w:p w:rsidR="00933711" w:rsidRDefault="00933711" w:rsidP="0093371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Объемные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показатели товарных и реализованных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работ, услуг по цеху электронной техники (ЦЭТ)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2354"/>
        <w:gridCol w:w="1870"/>
        <w:gridCol w:w="2244"/>
      </w:tblGrid>
      <w:tr w:rsidR="00933711" w:rsidTr="00933711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6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Объем товарной продукции (руб)</w:t>
            </w:r>
          </w:p>
        </w:tc>
      </w:tr>
      <w:tr w:rsidR="00933711" w:rsidTr="00933711">
        <w:tc>
          <w:tcPr>
            <w:tcW w:w="3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2010 год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2009 год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%%</w:t>
            </w:r>
          </w:p>
        </w:tc>
      </w:tr>
      <w:tr w:rsidR="00933711" w:rsidTr="00933711">
        <w:tc>
          <w:tcPr>
            <w:tcW w:w="3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Техническое обслуживание ККМ, весов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11650825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14302679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81,5</w:t>
            </w:r>
          </w:p>
        </w:tc>
      </w:tr>
      <w:tr w:rsidR="00933711" w:rsidTr="00933711">
        <w:tc>
          <w:tcPr>
            <w:tcW w:w="3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Ремонт ККМ, весов и другого ТТО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27597984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30424425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90,7</w:t>
            </w:r>
          </w:p>
        </w:tc>
      </w:tr>
      <w:tr w:rsidR="00933711" w:rsidTr="00933711">
        <w:tc>
          <w:tcPr>
            <w:tcW w:w="3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Всего по ЦЭТ: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39248809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44727104</w:t>
            </w:r>
          </w:p>
        </w:tc>
        <w:tc>
          <w:tcPr>
            <w:tcW w:w="2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87,8</w:t>
            </w:r>
          </w:p>
        </w:tc>
      </w:tr>
    </w:tbl>
    <w:p w:rsidR="00933711" w:rsidRDefault="00933711" w:rsidP="0093371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Цех электронной техники был организован в 1993 году. За весь истекший период до отчетного года динамика объемов обслуживания и ремонтов ККМ и другого оборудования ежегодно нарастала, расширялся их ассортимент, несмотря на то, что в регионе Кавказских Минеральных Вод в этой сфере услуг действует несколько крупных конкурирующих фирм.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lastRenderedPageBreak/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отчетном году цехом электронной техники реализовано товарных услуг на сумму 39,2 млн.руб. против 44,7 млн.руб. в 2009 году, т.е. меньше на 12,2%. Годовой план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 этом выполнен на 123,2%. Валовая прибыль от реализации услуг составила 2 млн. 864 тыс. руб. (64,7 % к уровню 2009г)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Среднемесячная выработка на 1 рабочего-сдельщика составила в 2010 году 181707 руб. вместо 191141 руб. в 2009 г., т.е. снизилась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на 4,9 %.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Среднемесячная зарплата 1 работающего в отчетном году - 18049 руб, или 93,7% к 2009 г.;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на 1 рабочего-сдельщика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- 17546 руб, или 93,0% к 2009 г.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</w:rPr>
        <w:t>Снижение в 2010 году абсолютных и удельных показателей объемов товарных услуг и заработной платы работников цеха явилось прямым следствием действия Федерального закона № 162-ФЗ от 17.07.2009г, разрешающего организациям и индивидуальным предпринимателям-плательщикам ЕНВД (единого налога на вмененный доход) при осуществлении кассовых денежных операций работать без применения контрольно-кассовой техники, принимая во внимание, что в силу специфики региона КМВ, число так называемых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вмененщиков среди наших заказчиков, стоящих на обслуживании, значительно. Снижение объемов услуг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продолжилось и во 2-м полугодии, хотя стабилизация рынка обслуживания ККТ прогнозировалась к окончанию 2-го квартала 2010 года. Об этом свидетельствуют следующие данные: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835"/>
        <w:gridCol w:w="2800"/>
        <w:gridCol w:w="2825"/>
      </w:tblGrid>
      <w:tr w:rsidR="00933711" w:rsidTr="00933711"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  <w:sz w:val="20"/>
                <w:szCs w:val="20"/>
              </w:rPr>
              <w:t>на 01.01.2010г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  <w:sz w:val="20"/>
                <w:szCs w:val="20"/>
              </w:rPr>
              <w:t>на 01.07.2010г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  <w:sz w:val="20"/>
                <w:szCs w:val="20"/>
              </w:rPr>
              <w:t>на 01.01.2011 г.</w:t>
            </w:r>
          </w:p>
        </w:tc>
      </w:tr>
      <w:tr w:rsidR="00933711" w:rsidTr="00933711"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ККМ на комплексном обслуживании, ед.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5108</w:t>
            </w:r>
          </w:p>
        </w:tc>
        <w:tc>
          <w:tcPr>
            <w:tcW w:w="2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4794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4579</w:t>
            </w:r>
          </w:p>
        </w:tc>
      </w:tr>
    </w:tbl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Таким образом, потери обслуживаемой техники в единицах за год составили 10,4%.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отчетном году цехом выполнен объем работ по доработке платежных терминалов до ЭКЛЗ в количестве 127 единиц на сумму 1 млн. 779 тыс. руб. без НДС. Но, к сожалению, данная работа так и осталась разовой, поскольку сформировать портфель объемов этого нового, перспективного, на наш взгляд, вида услуг, не удалось, как мы планировали, в силу непоследовательности и половинчатости принятых по данному вопросу законодательных актов при полном отсутствии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налогового контроля.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складывающейся ситуации обострившейся конкурентной борьбы между центрами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технического обслуживания, в целях сохранения заказчиков применялись гибкие цены на наиболее материалоемкий и дорогостоящий вид работ - установку ЭКЛЗ. В отдельных случаях руководство пошло и на снижение цен на комплексное обслуживание.</w:t>
      </w:r>
    </w:p>
    <w:p w:rsidR="00933711" w:rsidRDefault="00933711" w:rsidP="0093371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Общая структура себестоимости по АО в целом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 2010 год по статьям затрат приведена в таблице: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1526"/>
        <w:gridCol w:w="936"/>
        <w:gridCol w:w="1492"/>
      </w:tblGrid>
      <w:tr w:rsidR="00933711" w:rsidTr="00933711"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</w:rPr>
              <w:t>Наименование статьи затрат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</w:rPr>
              <w:t>2010 г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</w:rPr>
              <w:t>2009 г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</w:rPr>
              <w:t>рост+</w:t>
            </w:r>
          </w:p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c"/>
                <w:b/>
                <w:bCs/>
              </w:rPr>
              <w:t>снижение -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Сырье и материалы,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3,8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+0,2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Приобретенные комплектующие изделий, полуфабрикаты, 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50,9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50,9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Работы и услуги производственного характера, выполненные сторонними организациями,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Топливо,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-0,1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Энергия,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1,2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1,3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-0,1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Затраты на оплату труда,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30,2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31,6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-1,4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Проценты по кредитам,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Арендная плата,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+0,3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Отчисления на социальные нужды,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8,1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8,1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Амортизация основных средств,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Налоги, включаемые в себестоимость продукции,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+0,2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Прочие затраты, %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амортизация по нематериальным активам вознаграждения за рационализаторские предложения обязательные страховые платежи представительские расходы, иное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2,8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+0,9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Итого: затраты на производство и продажу продукции (работ, услуг)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(себестоимость),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</w:tr>
      <w:tr w:rsidR="00933711" w:rsidTr="00933711">
        <w:tc>
          <w:tcPr>
            <w:tcW w:w="5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Справочно: выручка от продажи продукции (работ, услуг),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rPr>
                <w:sz w:val="26"/>
                <w:szCs w:val="26"/>
              </w:rPr>
              <w:t>% к себестоимости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105,1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107,0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933711" w:rsidRDefault="00933711" w:rsidP="0093371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spacing w:line="400" w:lineRule="atLeast"/>
        <w:jc w:val="both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 видно из таблицы, в 2010 году удельный вес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оплаты труда с отчислениями на социальные нужды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общей структуре затрат снизился на 1,4% и составил 38,3%. Прочие затраты возросли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0,9%. Изменения в других статьях затрат незначительны.</w:t>
      </w:r>
    </w:p>
    <w:p w:rsidR="00933711" w:rsidRDefault="00933711" w:rsidP="00933711">
      <w:pPr>
        <w:shd w:val="clear" w:color="auto" w:fill="FFFFFF"/>
        <w:spacing w:line="400" w:lineRule="atLeast"/>
        <w:jc w:val="center"/>
        <w:rPr>
          <w:color w:val="000000"/>
        </w:rPr>
      </w:pPr>
      <w:r>
        <w:rPr>
          <w:color w:val="000000"/>
        </w:rPr>
        <w:t>Информация об использовании энергетических ресурсов</w:t>
      </w:r>
    </w:p>
    <w:p w:rsidR="00933711" w:rsidRDefault="00933711" w:rsidP="00933711">
      <w:pPr>
        <w:shd w:val="clear" w:color="auto" w:fill="FFFFFF"/>
        <w:spacing w:line="4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 отчетный год израсходовано всего по АО: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1422"/>
        <w:gridCol w:w="1416"/>
        <w:gridCol w:w="2189"/>
      </w:tblGrid>
      <w:tr w:rsidR="00933711" w:rsidTr="00933711"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Наименование ресурса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Ед.изм.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К-во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Сумма, руб. без НДС</w:t>
            </w:r>
          </w:p>
        </w:tc>
      </w:tr>
      <w:tr w:rsidR="00933711" w:rsidTr="00933711">
        <w:tc>
          <w:tcPr>
            <w:tcW w:w="4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Электроэнергия на производственные и хозяйственные нужды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кВт.час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358592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1633495</w:t>
            </w:r>
          </w:p>
        </w:tc>
      </w:tr>
      <w:tr w:rsidR="00933711" w:rsidTr="00933711">
        <w:tc>
          <w:tcPr>
            <w:tcW w:w="4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Газ природный для отопления площадей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куб.м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124612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466166</w:t>
            </w:r>
          </w:p>
        </w:tc>
      </w:tr>
      <w:tr w:rsidR="00933711" w:rsidTr="00933711">
        <w:tc>
          <w:tcPr>
            <w:tcW w:w="4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Тепловая энергия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Гкал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2,18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1967</w:t>
            </w:r>
          </w:p>
        </w:tc>
      </w:tr>
    </w:tbl>
    <w:p w:rsidR="00933711" w:rsidRDefault="00933711" w:rsidP="00933711">
      <w:pPr>
        <w:shd w:val="clear" w:color="auto" w:fill="FFFFFF"/>
        <w:spacing w:line="4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Показатели по основной деятельности приведены таблице: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780"/>
        <w:gridCol w:w="779"/>
        <w:gridCol w:w="779"/>
        <w:gridCol w:w="779"/>
        <w:gridCol w:w="779"/>
        <w:gridCol w:w="779"/>
        <w:gridCol w:w="779"/>
        <w:gridCol w:w="696"/>
        <w:gridCol w:w="523"/>
        <w:gridCol w:w="444"/>
        <w:gridCol w:w="487"/>
        <w:gridCol w:w="616"/>
      </w:tblGrid>
      <w:tr w:rsidR="00933711" w:rsidTr="00933711"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показателей</w:t>
            </w:r>
          </w:p>
        </w:tc>
        <w:tc>
          <w:tcPr>
            <w:tcW w:w="3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2010год</w:t>
            </w:r>
          </w:p>
        </w:tc>
        <w:tc>
          <w:tcPr>
            <w:tcW w:w="3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2009 год</w:t>
            </w:r>
          </w:p>
        </w:tc>
        <w:tc>
          <w:tcPr>
            <w:tcW w:w="2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2010/2009, </w:t>
            </w:r>
            <w:r>
              <w:rPr>
                <w:rStyle w:val="apple-converted-space"/>
                <w:rFonts w:eastAsiaTheme="majorEastAsia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%</w:t>
            </w:r>
          </w:p>
        </w:tc>
      </w:tr>
      <w:tr w:rsidR="00933711" w:rsidTr="0093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Всего по основному производству</w:t>
            </w:r>
          </w:p>
        </w:tc>
        <w:tc>
          <w:tcPr>
            <w:tcW w:w="34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Всего по основному производству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6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933711" w:rsidTr="0093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руб</w:t>
            </w:r>
          </w:p>
        </w:tc>
        <w:tc>
          <w:tcPr>
            <w:tcW w:w="26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руб</w:t>
            </w:r>
          </w:p>
        </w:tc>
        <w:tc>
          <w:tcPr>
            <w:tcW w:w="2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ЦЭТ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РМЦ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прочие</w:t>
            </w:r>
          </w:p>
        </w:tc>
      </w:tr>
      <w:tr w:rsidR="00933711" w:rsidTr="0093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ЦЭТ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РМЦ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ЦЭТ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РМЦ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Объем выручки от продажи товаров, работ, услуг -всего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64449204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39248809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14435020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10765375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63784178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44727104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15803546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3253528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87,8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 3,3р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pple-converted-space"/>
                <w:rFonts w:eastAsiaTheme="majorEastAsia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Объем выручки от продажи услуг 29.24.9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41125074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39248809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216893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1659372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48411389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44727104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430757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3253528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84,9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87,8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51,0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Доля от общего объема выручки %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75,9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Объем выручки от отгрузки продукции 29.21.1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14218127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14218127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15372789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15372789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92,5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92,5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Доля от общего объема выручки,%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Продажа основных средств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5922881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5922881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Доля от общего объема выручки,%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Продажа прочих ТМЦ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3183122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3183122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Доля от общего объема выручки,%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Себестоимость проданных товаров,работ, услуг, всего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51948847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36384390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12828101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2736356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55814784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40299640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14485236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1029908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93,1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90,3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 2,7р</w:t>
            </w:r>
          </w:p>
        </w:tc>
      </w:tr>
      <w:tr w:rsidR="00933711" w:rsidTr="00933711"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Валовая прибыль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12500357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2864419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1606919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8029019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7969394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4427464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1318310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2223620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156,9</w:t>
            </w:r>
          </w:p>
        </w:tc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121,9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 3,6р</w:t>
            </w:r>
          </w:p>
        </w:tc>
      </w:tr>
    </w:tbl>
    <w:p w:rsidR="00933711" w:rsidRDefault="00933711" w:rsidP="0093371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         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>Общий объем выручки от продажи товаров, работ и услуг в 2010 году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увеличился на 665 тысяч рублей (1%). При этом выручка от отгрузки продукции собственного производства и услуг товарного характера (РМЦ и ЦЭТ) снизилась в целом на 6 млн.847 тысяч рублей или на 11,3%. Причины снижения объемов приведены выше. На увеличение общей выручки повлияла выручка, полученная предприятием от реализации </w:t>
      </w:r>
      <w:r>
        <w:rPr>
          <w:color w:val="000000"/>
        </w:rPr>
        <w:lastRenderedPageBreak/>
        <w:t>имущественных прав в виде продажи основных средств, а также прочих ТМЦ,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признаваемая в соответствии с главой 25 НК РФ (ст.249) доходами от реализации. Сумма этой выручки составила 9,1 млн.рублей. Вследствие этого произошли структурные изменения в общем объеме выручки по сравнению с 2009 годом: доля от продажи услуг снизилась на 12,1%, в том числе от То и ремонтов ККТ - на 9,2% (ЦЭТ). Доля выручки от отгрузки готовой продукции (электроконфорок и запчастей) снизилась на 2,0% (РМЦ). Удельный же вес прочих услуг возрос с 5,1 до 16,7%, из которых 9,2% приходится на выручку от продажи основных средств, 4,9% - от продажи ТМЦ, 2,6% - от сдачи помещений в аренду.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Общая валовая прибыль возросла на 4 млн.531 тысяч рублей, или на 56,9%. При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этом прибыль от услуг по обслуживанию ККТ (ЦЭТ) уменьшилась на 1563 тысячи рублей, или на 35,3%. Отгрузка конфорок принесла дополнительную прибыль 288,6 тысяч рублей (21,9% к 2009 г.). Валовая прибыль от реализации прочих услуг возросла в 3,6 раза и составила в 2010 году 8029 тысяч рублей, или 64,2% от общей валовой прибыли предприятия.      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Показатели прибыли и оценка рентабельности приведены в следующей таблице: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3527"/>
        <w:gridCol w:w="1490"/>
        <w:gridCol w:w="1404"/>
      </w:tblGrid>
      <w:tr w:rsidR="00933711" w:rsidTr="00933711"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  <w:i/>
                <w:i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</w:rPr>
              <w:t>Методика расчета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</w:rPr>
              <w:t>2010г.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</w:rPr>
              <w:t>2009 г</w:t>
            </w:r>
          </w:p>
        </w:tc>
      </w:tr>
      <w:tr w:rsidR="00933711" w:rsidTr="00933711"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Выручка,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руб</w:t>
            </w:r>
          </w:p>
        </w:tc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Общая сумма выручки от продажи товаров, продукции, работ, услуг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64449204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63784178</w:t>
            </w:r>
          </w:p>
        </w:tc>
      </w:tr>
      <w:tr w:rsidR="00933711" w:rsidTr="00933711"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Валовая прибыль,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руб</w:t>
            </w:r>
          </w:p>
        </w:tc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Выручка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-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себестоимость проданных товаров, продукции, работ, услуг (кроме коммерческих и управленческих расходов)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12500357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7969364</w:t>
            </w:r>
          </w:p>
        </w:tc>
      </w:tr>
      <w:tr w:rsidR="00933711" w:rsidTr="00933711"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Прибыль от реализации</w:t>
            </w:r>
          </w:p>
        </w:tc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Валовая прибыль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- управленческие и коммерческие расходы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9857000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5546000</w:t>
            </w:r>
          </w:p>
        </w:tc>
      </w:tr>
      <w:tr w:rsidR="00933711" w:rsidTr="00933711"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Чистая прибыль (не распределенная прибыль (непокрытый убыток)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руб</w:t>
            </w:r>
          </w:p>
        </w:tc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Чистая прибыль (убыток) отчетного периода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9814000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6206000</w:t>
            </w:r>
          </w:p>
        </w:tc>
      </w:tr>
      <w:tr w:rsidR="00933711" w:rsidTr="00933711"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Рентабельность продукции, %</w:t>
            </w:r>
          </w:p>
        </w:tc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Прибыль от реализации /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Выручка от реализации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15,3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8,7</w:t>
            </w:r>
          </w:p>
        </w:tc>
      </w:tr>
      <w:tr w:rsidR="00933711" w:rsidTr="00933711"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Рентабельность основной деятельности, %</w:t>
            </w:r>
          </w:p>
        </w:tc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Прибыль от реализации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/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Затраты на производство и сбыт продукции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7,0</w:t>
            </w:r>
          </w:p>
        </w:tc>
      </w:tr>
      <w:tr w:rsidR="00933711" w:rsidTr="00933711"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Рентабельность собственного капитала, %</w:t>
            </w:r>
          </w:p>
        </w:tc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Чистая прибыль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/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Собственный капитал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20,6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14,6</w:t>
            </w:r>
          </w:p>
        </w:tc>
      </w:tr>
      <w:tr w:rsidR="00933711" w:rsidTr="00933711"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Рентабельность активов,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%</w:t>
            </w:r>
          </w:p>
        </w:tc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(Чистая прибыль)  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/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(Балансовая стоимость активов)  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х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100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18,5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13,4</w:t>
            </w:r>
          </w:p>
        </w:tc>
      </w:tr>
      <w:tr w:rsidR="00933711" w:rsidTr="00933711"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Оборачиваемость капитала</w:t>
            </w:r>
          </w:p>
        </w:tc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Выручка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/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(Балансовая стоимость активов - краткосрочные обязательства)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1,35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1,5</w:t>
            </w:r>
          </w:p>
        </w:tc>
      </w:tr>
      <w:tr w:rsidR="00933711" w:rsidTr="00933711">
        <w:tc>
          <w:tcPr>
            <w:tcW w:w="3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Сумма непокрытого убытка на отчетную дату,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руб</w:t>
            </w:r>
          </w:p>
        </w:tc>
        <w:tc>
          <w:tcPr>
            <w:tcW w:w="3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Непокрытый убыток прошлых лет +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непокрытый убыток отчетного года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Сумма чистой прибыли общества за 2010 год возросла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по отношению к 2009 г. на 58,1%.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Балансовая прибыль, полученная от всех видов деятельности за 2010 год составила 11903000 рублей, из них в распоряжении общества осталось 9814000 рублей против 6206000 рублей за 2009 год, израсходованных в 2010 году.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Отчет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 распределении прибыли, остающейся в распоряжении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ОАО «Пятигорскторгтехника</w:t>
      </w:r>
      <w:r>
        <w:rPr>
          <w:b/>
          <w:bCs/>
          <w:color w:val="000000"/>
        </w:rPr>
        <w:t>», 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2010 году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-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876"/>
        <w:gridCol w:w="1266"/>
        <w:gridCol w:w="1662"/>
      </w:tblGrid>
      <w:tr w:rsidR="00933711" w:rsidTr="00933711"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№№</w:t>
            </w:r>
          </w:p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 </w:t>
            </w:r>
          </w:p>
          <w:p w:rsidR="00933711" w:rsidRDefault="00933711">
            <w:pPr>
              <w:rPr>
                <w:sz w:val="24"/>
                <w:szCs w:val="24"/>
              </w:rPr>
            </w:pPr>
            <w:r>
              <w:t>                                 </w:t>
            </w:r>
            <w:r>
              <w:rPr>
                <w:rStyle w:val="apple-converted-space"/>
              </w:rPr>
              <w:t> </w:t>
            </w:r>
            <w:r>
              <w:t>Содержание статей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Сумма (руб.)</w:t>
            </w:r>
          </w:p>
        </w:tc>
      </w:tr>
      <w:tr w:rsidR="00933711" w:rsidTr="0093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по смете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фактически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3711" w:rsidTr="00933711">
        <w:trPr>
          <w:trHeight w:val="47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1. Фонд социального развития: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Выдача </w:t>
            </w:r>
            <w:r>
              <w:rPr>
                <w:rStyle w:val="apple-converted-space"/>
              </w:rPr>
              <w:t> </w:t>
            </w:r>
            <w:r>
              <w:t>ссуд работникам ОАО на улучшение жилищных условий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За счет возвратных сумм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За счет возвратных сумм *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Расходы на содержание мед.пункта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60000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45200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Прочие расходы социального характера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100000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152600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                                                                 </w:t>
            </w:r>
            <w:r>
              <w:rPr>
                <w:rStyle w:val="apple-converted-space"/>
              </w:rPr>
              <w:t> </w:t>
            </w:r>
            <w:r>
              <w:t>ИТОГО: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160000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197800</w:t>
            </w:r>
          </w:p>
        </w:tc>
      </w:tr>
      <w:tr w:rsidR="00933711" w:rsidTr="00933711">
        <w:trPr>
          <w:trHeight w:val="40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П. Фонд материального поощрения: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Материальная помощь малообеспеченным неработающим пенсионерам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Единовременное пособие (выплаты) работникам, уходящим на пенсию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50000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38200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Материальная помощь работникам при уходе в трудовой отпуск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185000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128900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Единовременные поощрения работников в ознаменование круглых лет работы на предприятии и юбилейных дат работников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155000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120600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lastRenderedPageBreak/>
              <w:t>2.5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Единовременные поощрения акционеров и работников предприятия в честь профессиональных и общегосударственных праздников, приобретение подарков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135000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133100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2.6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Командировочные расходы сверх установленных законодательством норм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25000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21400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2.7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Материальная помощь социального характера акционерам и работникам предприятия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50000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4200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2.8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Выплата </w:t>
            </w:r>
            <w:r>
              <w:rPr>
                <w:rStyle w:val="apple-converted-space"/>
              </w:rPr>
              <w:t> </w:t>
            </w:r>
            <w:r>
              <w:t>дивидендов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540000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535500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2.9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Прочие выплаты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900000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655600</w:t>
            </w:r>
          </w:p>
        </w:tc>
      </w:tr>
      <w:tr w:rsidR="00933711" w:rsidTr="00933711">
        <w:trPr>
          <w:trHeight w:val="469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                                                           </w:t>
            </w:r>
            <w:r>
              <w:rPr>
                <w:rStyle w:val="apple-converted-space"/>
              </w:rPr>
              <w:t> </w:t>
            </w:r>
            <w:r>
              <w:t>ИТОГО: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2040000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1637500</w:t>
            </w:r>
          </w:p>
        </w:tc>
      </w:tr>
      <w:tr w:rsidR="00933711" w:rsidTr="00933711">
        <w:trPr>
          <w:trHeight w:val="419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Ш. Фонд развития производства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100000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10500</w:t>
            </w:r>
          </w:p>
        </w:tc>
      </w:tr>
      <w:tr w:rsidR="00933711" w:rsidTr="0093371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pStyle w:val="2"/>
              <w:spacing w:before="0"/>
              <w:ind w:left="576"/>
            </w:pPr>
            <w:r>
              <w:rPr>
                <w:b w:val="0"/>
                <w:bCs w:val="0"/>
              </w:rPr>
              <w:t>                  </w:t>
            </w:r>
            <w:r>
              <w:rPr>
                <w:rStyle w:val="apple-converted-space"/>
                <w:b w:val="0"/>
                <w:bCs w:val="0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1У. Пополнение оборотных средств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2341000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2762700</w:t>
            </w:r>
          </w:p>
        </w:tc>
      </w:tr>
      <w:tr w:rsidR="00933711" w:rsidTr="00933711">
        <w:trPr>
          <w:trHeight w:val="42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У. Списание ТМЦ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1545000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1597500</w:t>
            </w:r>
          </w:p>
        </w:tc>
      </w:tr>
      <w:tr w:rsidR="00933711" w:rsidTr="00933711">
        <w:trPr>
          <w:trHeight w:val="42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У1. Благотворительные </w:t>
            </w:r>
            <w:r>
              <w:rPr>
                <w:rStyle w:val="apple-converted-space"/>
              </w:rPr>
              <w:t> </w:t>
            </w:r>
            <w:r>
              <w:t>цели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933711" w:rsidTr="00933711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5.1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Благотворительные выплаты детским </w:t>
            </w:r>
            <w:r>
              <w:rPr>
                <w:rStyle w:val="apple-converted-space"/>
              </w:rPr>
              <w:t> </w:t>
            </w:r>
            <w:r>
              <w:t>и др.учреждениям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20000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-</w:t>
            </w:r>
          </w:p>
        </w:tc>
      </w:tr>
      <w:tr w:rsidR="00933711" w:rsidTr="00933711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У1. Нераспределенная прибыль (резерв)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                 </w:t>
            </w:r>
            <w:r>
              <w:rPr>
                <w:rStyle w:val="apple-converted-space"/>
              </w:rPr>
              <w:t> </w:t>
            </w:r>
            <w:r>
              <w:t>                                         ВСЕГО ПО СМЕТЕ: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6206000</w:t>
            </w:r>
          </w:p>
        </w:tc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6206000</w:t>
            </w:r>
          </w:p>
        </w:tc>
      </w:tr>
    </w:tbl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*Примечание: 280,0 тыс.рублей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выдано ссуд работникам за счет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возвратных сумм.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Финансовое состояние общества достаточно стабильно, что подтверждается приведенными ниже финансовыми показателями: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5263"/>
        <w:gridCol w:w="1720"/>
      </w:tblGrid>
      <w:tr w:rsidR="00933711" w:rsidTr="00933711"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  <w:i/>
                <w:iCs/>
              </w:rPr>
              <w:t>Наименование показателя</w:t>
            </w:r>
          </w:p>
        </w:tc>
        <w:tc>
          <w:tcPr>
            <w:tcW w:w="5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</w:rPr>
              <w:t>Методика расчета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</w:rPr>
              <w:t>2010г.</w:t>
            </w:r>
          </w:p>
        </w:tc>
      </w:tr>
      <w:tr w:rsidR="00933711" w:rsidTr="0093371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Собственные оборотные средства,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руб</w:t>
            </w:r>
          </w:p>
        </w:tc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Капитал и резервы (за вычетом собственных акций, выкупленных у акционеров)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-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целевые финансирование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и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поступления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+ доходы будущих периодов 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-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внеоборотные активы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42037000</w:t>
            </w:r>
          </w:p>
        </w:tc>
      </w:tr>
      <w:tr w:rsidR="00933711" w:rsidTr="0093371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Индекс постоянного актива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(Внеоборотные активы + долгосрочная дебиторская задолженность)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/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(Капитал и резервы (за вычетом собственных акций, выкупленных у акционеров) 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- целевые финансирование и поступления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+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доходы будущих периодов)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0,12</w:t>
            </w:r>
          </w:p>
        </w:tc>
      </w:tr>
      <w:tr w:rsidR="00933711" w:rsidTr="0093371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Коэффициент текущей ликвидности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(Оборотные активы - долгосрочная дебиторская задолженность)   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/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(Краткосрочные обязательства (не включая доходы будущих периодов)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8,6</w:t>
            </w:r>
          </w:p>
        </w:tc>
      </w:tr>
      <w:tr w:rsidR="00933711" w:rsidTr="0093371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Коэффициент быстрой ликвидности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(Оборотные активы - запасы - налог на добавленную стоимость по приобретенным ценностям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- долгосрочная дебиторская задолженность)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/   (Краткосрочные обязательства (не включая доходы будущих периодов)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6,45</w:t>
            </w:r>
          </w:p>
        </w:tc>
      </w:tr>
      <w:tr w:rsidR="00933711" w:rsidTr="0093371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Коэффициент автономии собственных средств</w:t>
            </w:r>
          </w:p>
        </w:tc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(Капитал и резервы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(за вычетом собственных акций, выкупленных у акционеров)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-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целевые финансирование и поступления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-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доходы будущих периодов) 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/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(Внеоборотные активы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+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оборотные активы)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0,9</w:t>
            </w:r>
          </w:p>
        </w:tc>
      </w:tr>
    </w:tbl>
    <w:p w:rsidR="00933711" w:rsidRDefault="00933711" w:rsidP="00933711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         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> Остатки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денежных средств на расчетном счете сверены с банком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и подтверждены на отчетную дату. Остатки по спискам банка тождественны статьям баланса и составили на 01.01.2011 года 30847000 рублей (вместо 18560000 на 01.01.2010 г.)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Сумма полученных денежных средств по текущей деятельности за отчетный год составила 73172000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рублей.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Из этих средств были осуществлены следующие затраты: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приобретение сырья, материалов, запасных частей и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оплата коммунальных услуг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- 41136000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оплата труда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- 14146000 руб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выплата дивидендов  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535000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расчеты по налогам и сборам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- 12117000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из них: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налог на прибыль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897300 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НДС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4947000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единый социальный налог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3830000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подоходный налог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2146500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налог на имущество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129800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земельный налог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127600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транспортный налог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19400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плата за негативное воздействие на окружающую среду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19400руб.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Дебиторская задолженность на 01.01.2011 г. составила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1439000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том числе: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по ЦЭТ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405500 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отгруженная готовая продукция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384700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авансовые платежи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2212900руб.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аренда помещений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435900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Все платежи ожидаются к поступлению в течение 1 года.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         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>Кредиторская задолженность на 01.01.2011 г. составила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5502000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том числе: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за полученные материалы и услуги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222200 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авансы за услуги и готовую продукцию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394200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перед персоналом организации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1056100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перед бюджетом                  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3454900руб.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4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 перед пенсионным фондом                                       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-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374600 руб.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         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color w:val="000000"/>
        </w:rPr>
        <w:t>Как отмечено выше, чистая прибыль, полученная обществом за 2010 год и подлежащая распределению в 2011 году, составила 9814000 рублей.</w:t>
      </w:r>
    </w:p>
    <w:p w:rsidR="00933711" w:rsidRDefault="00933711" w:rsidP="0093371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Смета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распределения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прибыли, остающейся в распоряжении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ОАО «Пятигорскторгтехника</w:t>
      </w:r>
      <w:r>
        <w:rPr>
          <w:b/>
          <w:bCs/>
          <w:color w:val="000000"/>
        </w:rPr>
        <w:t>»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2011году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-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6019"/>
        <w:gridCol w:w="2766"/>
      </w:tblGrid>
      <w:tr w:rsidR="00933711" w:rsidTr="00933711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№№</w:t>
            </w:r>
          </w:p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 </w:t>
            </w:r>
          </w:p>
          <w:p w:rsidR="00933711" w:rsidRDefault="00933711">
            <w:pPr>
              <w:rPr>
                <w:sz w:val="24"/>
                <w:szCs w:val="24"/>
              </w:rPr>
            </w:pPr>
            <w:r>
              <w:t>                                 </w:t>
            </w:r>
            <w:r>
              <w:rPr>
                <w:rStyle w:val="apple-converted-space"/>
              </w:rPr>
              <w:t> </w:t>
            </w:r>
            <w:r>
              <w:t>Содержание статей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Сумма (руб.)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3711" w:rsidTr="00933711">
        <w:trPr>
          <w:trHeight w:val="47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1. Фонд социального развития: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Выдача </w:t>
            </w:r>
            <w:r>
              <w:rPr>
                <w:rStyle w:val="apple-converted-space"/>
              </w:rPr>
              <w:t> </w:t>
            </w:r>
            <w:r>
              <w:t xml:space="preserve">ссуд работникам ОАО на улучшение жилищных </w:t>
            </w:r>
            <w:r>
              <w:lastRenderedPageBreak/>
              <w:t>условий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За счет возвратных сумм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lastRenderedPageBreak/>
              <w:t>1.2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Расходы на содержание мед.пункта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60000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Прочие расходы социального характера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450000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                                                                 </w:t>
            </w:r>
            <w:r>
              <w:rPr>
                <w:rStyle w:val="apple-converted-space"/>
              </w:rPr>
              <w:t> </w:t>
            </w:r>
            <w:r>
              <w:t>ИТОГО: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510000</w:t>
            </w:r>
          </w:p>
        </w:tc>
      </w:tr>
      <w:tr w:rsidR="00933711" w:rsidTr="00933711">
        <w:trPr>
          <w:trHeight w:val="40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П. Фонд материального поощрения: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Единовременное пособие (выплаты) работникам, уходящим на пенсию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70000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Материальная помощь работникам при уходе в трудовой отпуск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150000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Единовременные поощрения работников в ознаменование круглых лет работы на предприятии и юбилейных дат работников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30000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Единовременные поощрения акционеров и работников предприятия в честь профессиональных и общегосударственных праздников, приобретение подарков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160000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Командировочные расходы сверх установленных законодательством норм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27000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2.6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Материальная помощь социального характера акционерам и работникам предприятия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50000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2.7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Выплата дивидендов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640000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2.8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Прочие выплаты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670000</w:t>
            </w:r>
          </w:p>
        </w:tc>
      </w:tr>
      <w:tr w:rsidR="00933711" w:rsidTr="00933711">
        <w:trPr>
          <w:trHeight w:val="469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                                                           </w:t>
            </w:r>
            <w:r>
              <w:rPr>
                <w:rStyle w:val="apple-converted-space"/>
              </w:rPr>
              <w:t> </w:t>
            </w:r>
            <w:r>
              <w:t>ИТОГО: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1797000</w:t>
            </w:r>
          </w:p>
        </w:tc>
      </w:tr>
      <w:tr w:rsidR="00933711" w:rsidTr="00933711">
        <w:trPr>
          <w:trHeight w:val="419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Ш. Фонд развития производства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1000000</w:t>
            </w:r>
          </w:p>
        </w:tc>
      </w:tr>
      <w:tr w:rsidR="00933711" w:rsidTr="00933711">
        <w:trPr>
          <w:trHeight w:val="3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pStyle w:val="2"/>
              <w:spacing w:before="0"/>
              <w:ind w:left="576"/>
            </w:pPr>
            <w:r>
              <w:rPr>
                <w:b w:val="0"/>
                <w:bCs w:val="0"/>
              </w:rPr>
              <w:t>                  </w:t>
            </w:r>
            <w:r>
              <w:rPr>
                <w:rStyle w:val="apple-converted-space"/>
                <w:b w:val="0"/>
                <w:bCs w:val="0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1У. Пополнение оборотных средств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6447000</w:t>
            </w:r>
          </w:p>
        </w:tc>
      </w:tr>
      <w:tr w:rsidR="00933711" w:rsidTr="00933711">
        <w:trPr>
          <w:trHeight w:val="42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У. Списание ТМЦ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50000</w:t>
            </w:r>
          </w:p>
        </w:tc>
      </w:tr>
      <w:tr w:rsidR="00933711" w:rsidTr="00933711">
        <w:trPr>
          <w:trHeight w:val="42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У1. Благотворительные </w:t>
            </w:r>
            <w:r>
              <w:rPr>
                <w:rStyle w:val="apple-converted-space"/>
              </w:rPr>
              <w:t> </w:t>
            </w:r>
            <w:r>
              <w:t>цели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933711" w:rsidTr="00933711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6.1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Благотворительные выплаты детским </w:t>
            </w:r>
            <w:r>
              <w:rPr>
                <w:rStyle w:val="apple-converted-space"/>
              </w:rPr>
              <w:t> </w:t>
            </w:r>
            <w:r>
              <w:t>и др.учреждениям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10000</w:t>
            </w:r>
          </w:p>
        </w:tc>
      </w:tr>
      <w:tr w:rsidR="00933711" w:rsidTr="00933711">
        <w:trPr>
          <w:trHeight w:val="55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У1. Не распределенная прибыль (резерв)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933711" w:rsidTr="00933711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rPr>
                <w:sz w:val="24"/>
                <w:szCs w:val="24"/>
              </w:rPr>
            </w:pPr>
            <w:r>
              <w:t>                                                          </w:t>
            </w:r>
            <w:r>
              <w:rPr>
                <w:rStyle w:val="apple-converted-space"/>
              </w:rPr>
              <w:t> </w:t>
            </w:r>
            <w:r>
              <w:t>ВСЕГО ПО СМЕТЕ:</w:t>
            </w:r>
          </w:p>
        </w:tc>
        <w:tc>
          <w:tcPr>
            <w:tcW w:w="3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1" w:rsidRDefault="009337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9814000</w:t>
            </w:r>
          </w:p>
        </w:tc>
      </w:tr>
    </w:tbl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Значительную работу провели технические службы комбината: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1. Разработка чертежей электроконфорки КЭ-0,12/3,0 для Саратовских электроплит.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2. Разработка технологического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процесса изготовления электроконфорок КЭ-0,12/3,0 для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Саратовских электроплит.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3. Разработка остальной нормативно-технической документации по этим конфоркам (паспорта, нормы расхода, приспособления и .т.д.).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4.Изготовление опытных образцов и проведение испытаний Саратовских электроконфорок.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5. Разработка чертежей электроконфорки КЭ-0,12/2,5 с кордиеритовыми трубками и бусами.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6. Разработка модели корпуса электроконфорки с 11-ю пазами.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7. Разработка схемы укладки спиралей в корпус конфорки, норм расхода материалов.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8. Изготовление опытных образцов эл/конфорок с кордиеритовыми трубками, проведение их испытаний.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9. Запуск в производство опытной партии Саратовских и ремонтнопригодных электроконфорок с разработкой приемов работы согласно техдокументации.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10. Разработка схемы отопительной системы предприятия с указанием мест регулировочной и запорной арматуры.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11. разработка чертежей ножей для гильотинных ножниц с целью их изготовления и установки на оборудование взамен изношенных.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12. Проектирование прессформы из полиуретана для прессования электроконфорок КЖ-0,12/3К.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13. Текущая работа по заявкам с цехов.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</w:rPr>
        <w:t>Работа экономической службы АО.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начале года (январь м-ц/ были разработаны 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утверждены графики рабочего времени, объемно-номенклатурные планы производства и реализации продукции, годовая смета доходов и расходов.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дальнейшем с учетом изменения плановой номенклатуры и цен рассчитывались квартальные планы производства и реализации, сводные сметы затрат и планы по прибыли.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 01.01.2010 года было введено в действие штатное расписание АУП, служащих и рабочих-повременщиков на 2010 год, в которое в течение года вносились некоторые изменения.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Ежемесячно проводились расчеты фактических объемов товарной продукции по видам изделий, работ и услуг по подразделениям и АО в целом, проверялась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правильность начисления заработной платы,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проводился анализ фактической себестоимости товарной и реализованной продукции по статьям затрат, велась работа с руководителями подразделений по сокращению непроизводительных затрат.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Руководством АО были приняты меры по частичной компенсации потери работников в заработной плате выплатой премий за счет прибыли, полученной от других видов деятельности согласно разработанному и утвержденному 24.08.2009г Положению о премировании. Сумма выплаченной премии за 2010 год составила 905,1 тыс.руб. /с ЕСН/ вместо 187,4 тыс.руб. в 2009г.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течение года проводилась работа по перерасчету действующих калькуляций цен на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товары и услуги /работы/ и внутризаводских цен из-за удорожания стоимости материалов 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комплектующих, тарифов на энергоресурсы. Утверждались реестры цен на продукцию /услуги/ АО. По заявкам подразделений составлялись разовые калькуляции цен на работы /услуги/ товарного характера для отдельных заказчиков, а также для внутризаводского оборота.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Гарантии в области охраны труда и здоровья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В 2010 году продолжена работа по улучшению состояния охраны труда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предприятии.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Работники , занятые на работах с вредными и неблагоприятными условиями труда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были обеспечены денежной компенсацией. 17 работников прошли профосмотр в гор.поликлинике 1-го Мая. Все работники ОАО прошли ФРГ /флюорографию/ и диспансеризацию. Профессиональных заболеваний не выявлено.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В целях снижения заболеваемости на комбинате содержится здравпункт,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зубоврачебный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кабинет.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 договорам с Ростехнадзором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г.Пятигорска производились ежеквартальные инструментальные замеры выбросов вредных веществ в атмосферу, эффективности работы ПГУ /пылегазоулавливающей установки/ и ежегодные лабораторные исследования производственных факторов на рабочих местах. По результатам лабораторных исследований /для устранения выявленных нарушений/ составлены мероприятия.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Согласно договора № 266 со Ставропольским региональным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ресурсным центром была завершена работа по аттестации 7/семи/ рабочих мест по охране труда. Аттестованы /прошли обучение/ лица ответственные за безопасную эксплуатацию грузоподъемных машин и сосудов, работающих под давлением, электроустановок.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Всем работникам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предприятия согласно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норм коллективного договора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выдавались средства индивидуальной защиты, мыло, полотенца.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ind w:firstLine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Проводилась плановая работа по инвентаризации и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паспортизации отходов производства и лимитов на их размещение.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Заключен договор на выполнение расчетов платы за негативное воздействие на окружающую среду и образование отходов производства.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2010 году несчастных случаев, связанных с производством, на ОАО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не было.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На мероприятия по охране труда в 2010 году израсходовано 91,5 тыс. рублей.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 перспективах развития общества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2011 году Общество будет продолжать осуществлять деятельность по направлениям, определенным Уставом.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lastRenderedPageBreak/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Годовыми планами по основным видам деятельности на 2011 год предусмотрено произвести и реализовать товарной продукции и услуг всего на 51494400 рублей без НДС.         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Плановый объем товарного производства ПЭК на 2011 год установлен 13853800 рублей, план реализации электроконфорок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составил 14548800 рублей. Натуральные показатели приведены в таблице: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753"/>
        <w:gridCol w:w="1754"/>
        <w:gridCol w:w="1707"/>
      </w:tblGrid>
      <w:tr w:rsidR="00933711" w:rsidTr="00933711"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Электроконфорки всего, штук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2011</w:t>
            </w:r>
          </w:p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2010</w:t>
            </w:r>
          </w:p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факт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2011/2010</w:t>
            </w:r>
          </w:p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%</w:t>
            </w:r>
          </w:p>
        </w:tc>
      </w:tr>
      <w:tr w:rsidR="00933711" w:rsidTr="00933711">
        <w:tc>
          <w:tcPr>
            <w:tcW w:w="4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производство</w:t>
            </w:r>
          </w:p>
        </w:tc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7800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7991</w:t>
            </w:r>
          </w:p>
        </w:tc>
        <w:tc>
          <w:tcPr>
            <w:tcW w:w="1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97,6</w:t>
            </w:r>
          </w:p>
        </w:tc>
      </w:tr>
      <w:tr w:rsidR="00933711" w:rsidTr="00933711">
        <w:tc>
          <w:tcPr>
            <w:tcW w:w="4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реализация</w:t>
            </w:r>
          </w:p>
        </w:tc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8260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8940</w:t>
            </w:r>
          </w:p>
        </w:tc>
        <w:tc>
          <w:tcPr>
            <w:tcW w:w="17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92,3</w:t>
            </w:r>
          </w:p>
        </w:tc>
      </w:tr>
    </w:tbl>
    <w:p w:rsidR="00933711" w:rsidRDefault="00933711" w:rsidP="00933711">
      <w:pPr>
        <w:shd w:val="clear" w:color="auto" w:fill="FFFFFF"/>
        <w:spacing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Снижение плана выпуска и реализации ПЭК обусловлено продолжающимся экономическим кризисом, вызвавшим сокращение спроса и затруднения со сбытом продукции.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Некоторое сокращение объемов, как следствие воздействия внешних, не связанных с предприятием факторов, о которых сказано ранее, ожидается в 2011 году и в части обслуживания и ремонтов контроль-кассовой техники. Плановый объем услуг по техническому обслуживанию и ремонту торгового оборудования составляет 35999200 рублей (цех электронной техники), или 91,7% к факту 2010 года. Здесь основной причиной снижения объемов является продолжающийся отток заказчиков, работающих на 'вмененном' налоге.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целях сохранения заказчиков предприятие намерено проводить гибкую ценовую политику с применением системы скидок, а также вести поиск работ по обслуживанию и ремонту новых видов оборудования.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Плановые показатели по основной деятельности на 2011 год с общей структурой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себестоимости приведены в таблице:</w:t>
      </w:r>
    </w:p>
    <w:p w:rsidR="00933711" w:rsidRDefault="00933711" w:rsidP="0093371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1087"/>
        <w:gridCol w:w="1704"/>
        <w:gridCol w:w="1198"/>
        <w:gridCol w:w="1393"/>
      </w:tblGrid>
      <w:tr w:rsidR="00933711" w:rsidTr="00933711"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Наименование показателей</w:t>
            </w: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Всего по основному производству</w:t>
            </w:r>
          </w:p>
        </w:tc>
        <w:tc>
          <w:tcPr>
            <w:tcW w:w="2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В том числе</w:t>
            </w:r>
          </w:p>
        </w:tc>
      </w:tr>
      <w:tr w:rsidR="00933711" w:rsidTr="0093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3711" w:rsidRDefault="00933711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Сумма,</w:t>
            </w:r>
          </w:p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руб.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общая структура себестоимости, %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ЦЭТ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РМЦ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Объем выручки от реализации товаров, работ и услуг - всего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по плану на 2011 год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51494400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35999200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15495200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В том числе: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- от производства продукции (ПЭК)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15388800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15388800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- от выполнения работ, услуг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36105600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35999200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106400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Затраты на производство и реализацию: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- сырье и материалы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2549600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5,3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144000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2405600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- комплектующие изделия и 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полуфабрикаты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24749400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51,2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16884000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7865400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- топливо - всего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199700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96200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103500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- энергия -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всего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775700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1,6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528200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247500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- затраты на оплату труда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13878900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28,7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11873900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2005000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- страховые взносы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4821100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4132200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688900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- амортизация основных средств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365000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296000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69000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- прочие затраты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987400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776300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211100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      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Итого затрат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48326800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34730800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13596000</w:t>
            </w:r>
          </w:p>
        </w:tc>
      </w:tr>
      <w:tr w:rsidR="00933711" w:rsidTr="00933711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         </w:t>
            </w:r>
            <w:r>
              <w:rPr>
                <w:rStyle w:val="apple-converted-space"/>
                <w:rFonts w:eastAsiaTheme="majorEastAsia"/>
              </w:rPr>
              <w:t> </w:t>
            </w:r>
            <w:r>
              <w:t>Валовая прибыль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3167600</w:t>
            </w:r>
          </w:p>
        </w:tc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1268400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1899200</w:t>
            </w:r>
          </w:p>
        </w:tc>
      </w:tr>
    </w:tbl>
    <w:p w:rsidR="00933711" w:rsidRDefault="00933711" w:rsidP="0093371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Расчетная валовая прибыль по производственным подразделениям (ЦЭТ и РМЦ) в сумме 3167600 рублей составляет 70,8% к факту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2010 года (4471338 рублей) что объясняется, с одной стороны,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ожидаемым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снижением объемов реализации услуг по обслуживанию и ремонту ККТ и отгрузки электроконфорок, с другой стороны - удорожанием уже с начала 2011 года комплектующих изделий и материалов для изготовления электроконфорок, значительным ростом тарифов на электроэнергию, газ и воду, а также существенным ростом с 2011 года тарифов страховых взносов ( с 26 до 34%), сумма которого составила 1110,3 тыс.рублей на плановый фонд оплаты труда 2011 года.          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Общая плановая смета доходов и расходов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2011 год приведена в таблице: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6311"/>
        <w:gridCol w:w="2452"/>
      </w:tblGrid>
      <w:tr w:rsidR="00933711" w:rsidTr="0093371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№</w:t>
            </w:r>
          </w:p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Наименование показателей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Сумма (руб)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Объем выручки от реализации товаров, работ и услуг - всего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51494400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lastRenderedPageBreak/>
              <w:t>2.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Себестоимость реализованных товаров, работ, услуг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48326800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Валовая прибыль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3167600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Управленческие расходы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1587400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5.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Коммерческие расходы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500000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6.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Прибыль от продаж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1080200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7.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Прочие доходы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4360000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8.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Прочие расходы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2350000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9.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Прибыль до налогообложения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3090200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10.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Налог на прибыль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350000</w:t>
            </w:r>
          </w:p>
        </w:tc>
      </w:tr>
      <w:tr w:rsidR="00933711" w:rsidTr="00933711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11.</w:t>
            </w:r>
          </w:p>
        </w:tc>
        <w:tc>
          <w:tcPr>
            <w:tcW w:w="6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Чистая прибыль</w:t>
            </w:r>
          </w:p>
        </w:tc>
        <w:tc>
          <w:tcPr>
            <w:tcW w:w="2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2740200</w:t>
            </w:r>
          </w:p>
        </w:tc>
      </w:tr>
    </w:tbl>
    <w:p w:rsidR="00933711" w:rsidRDefault="00933711" w:rsidP="0093371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Чистая прибыль, ожидаемая к получению в 2011 году, составляет 21,9% от прибыли 2010 года. Причины снижения приведены выше</w:t>
      </w:r>
    </w:p>
    <w:p w:rsidR="00933711" w:rsidRDefault="00933711" w:rsidP="00933711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2011 году будет активно проводиться работа по сдаче в аренду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свободных площадей предприятия с целью сокращения накладных расходов по содержанию зданий и получения дополнительной прибыли, а также по увеличению объемов коммерческой деятельности.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 выплате объявленных дивидендов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На годовом собрании акционеров 23 апреля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2010 года принято решение :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1. Выплатить дивиденды за 2009 год в размере 3 рубля 00 копеек на одну обыкновенную именную акцию номинальной стоимостью пять копеек.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2. Срок выплаты дивидендов до 23.06.2010 года.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Дивиденды выплачены во втором квартале 2010 года на общую сумму 535500-00 рублей.</w:t>
      </w:r>
    </w:p>
    <w:p w:rsidR="00933711" w:rsidRDefault="00933711" w:rsidP="0093371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Об основных факторах риска, связанных с деятельностью общества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Основными факторами риска, связанными с деятельностью Общества являются: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1. Снижение спроса на промышленные электроконфорки,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вызванное влиянием экономического кризиса.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2. Снижение объемов по обслуживанию и ремонту ККТ, в связи с оттоком заказчиков, работающих на вмененном налоге.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3. Задержка с оплатой наших услуг по обслуживанию и ремонту торговой техники и отгруженной продукции,в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основном,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бюджетными организациями.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О совершенных обществом в отчетном году сделках, признаваемых в соответствии с ФАЗО крупными сделками, а также иных сделках, на совершение которых в соответствии с Уставом общества распространяется порядок одобрения крупных </w:t>
      </w:r>
      <w:r>
        <w:rPr>
          <w:b/>
          <w:bCs/>
          <w:color w:val="000000"/>
        </w:rPr>
        <w:lastRenderedPageBreak/>
        <w:t>сделок, с указанием по каждой сделке ее существенных условий и органа управления общества, принявшего решение о ее одобрении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Сделок, признаваемых в соответствии с ФПЗО крупными сделками, а также иных сделках, на совершение которых в соответствии с Уставом общества распространяется порядок одобрения крупных сделок в 2010 году Обществом не совершалось.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 совершенных обществом в отчетном году сделках, признаваемых в соответствии с ФЗАО сделками, в совершении которых имеется заинтересованность, с указанием по каждой сделке заинтересованного лица, существенных условий и органа управления, принявшего решение о ее одобрении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Сделок,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признаваемых в соответствии с ФЗАО сделками, в совершении которых имеется заинтересованность в 2010 году Обществом не совершалось</w:t>
      </w:r>
    </w:p>
    <w:p w:rsidR="00933711" w:rsidRDefault="00933711" w:rsidP="00933711">
      <w:pPr>
        <w:pStyle w:val="ad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0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b"/>
          <w:rFonts w:eastAsiaTheme="majorEastAsia"/>
          <w:color w:val="000000"/>
        </w:rPr>
        <w:t>Сведения о соблюдении Кодекса корпоративного поведения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2168"/>
        <w:gridCol w:w="2087"/>
      </w:tblGrid>
      <w:tr w:rsidR="00933711" w:rsidTr="00933711">
        <w:tc>
          <w:tcPr>
            <w:tcW w:w="9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  <w:sz w:val="22"/>
                <w:szCs w:val="22"/>
              </w:rPr>
              <w:t> </w:t>
            </w:r>
          </w:p>
          <w:p w:rsidR="00933711" w:rsidRDefault="00933711">
            <w:pPr>
              <w:pStyle w:val="a0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b"/>
                <w:rFonts w:eastAsiaTheme="majorEastAsia"/>
                <w:sz w:val="22"/>
                <w:szCs w:val="22"/>
              </w:rPr>
              <w:t> </w:t>
            </w:r>
          </w:p>
        </w:tc>
      </w:tr>
      <w:tr w:rsidR="00933711" w:rsidTr="00933711">
        <w:tc>
          <w:tcPr>
            <w:tcW w:w="5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Положение Кодекса корпоративного поведения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Соблюдается или не соблюдается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933711" w:rsidTr="00933711">
        <w:tc>
          <w:tcPr>
            <w:tcW w:w="5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Извещение акционеров о проведении общего собрания акционеров не менее чем за 30 дней до даты его проведения независимо от вопросов, включенных в его повестку дня, если законодательство не предусмотрен больший срок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соблюдается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п.2.2</w:t>
            </w:r>
          </w:p>
        </w:tc>
      </w:tr>
      <w:tr w:rsidR="00933711" w:rsidTr="00933711">
        <w:tc>
          <w:tcPr>
            <w:tcW w:w="5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Наличие у акционеров возможности знакомиться с информацией (материалами), подлежащей представлению при подготовке к проведению общего собрания акционеров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имеется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п.2.3</w:t>
            </w:r>
          </w:p>
        </w:tc>
      </w:tr>
      <w:tr w:rsidR="00933711" w:rsidTr="00933711">
        <w:tc>
          <w:tcPr>
            <w:tcW w:w="5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Наличие в Уставе акционерного общества права Совета директоров принять решение о приостановлении полномочий генерального директора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имеется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п.9.2 п.п.10</w:t>
            </w:r>
          </w:p>
        </w:tc>
      </w:tr>
      <w:tr w:rsidR="00933711" w:rsidTr="00933711">
        <w:tc>
          <w:tcPr>
            <w:tcW w:w="5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Наличие в Уставе акционерного общества права Совета директоров утверждать условия договоров с генеральным директором общества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имеется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п.9.2 п.п.12</w:t>
            </w:r>
          </w:p>
        </w:tc>
      </w:tr>
      <w:tr w:rsidR="00933711" w:rsidTr="00933711">
        <w:tc>
          <w:tcPr>
            <w:tcW w:w="5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 xml:space="preserve">Отсутствие в составе Совета директоров акционерного общества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</w:t>
            </w:r>
            <w:r>
              <w:lastRenderedPageBreak/>
              <w:t>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соблюдается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</w:tr>
      <w:tr w:rsidR="00933711" w:rsidTr="00933711">
        <w:tc>
          <w:tcPr>
            <w:tcW w:w="5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Отсутствие в составе Совета директоров акционерного общества лиц, являющихся участником, генеральным директором, членом органа управления или работником юридического лица, конкурирующего с акционерным обществом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соблюдается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</w:tr>
      <w:tr w:rsidR="00933711" w:rsidTr="00933711">
        <w:tc>
          <w:tcPr>
            <w:tcW w:w="5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Наличие во внутренних документах акционерного общества порядка проведения заседаний Совета директоров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имеется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Положение о Совета директоров</w:t>
            </w:r>
          </w:p>
        </w:tc>
      </w:tr>
      <w:tr w:rsidR="00933711" w:rsidTr="00933711">
        <w:tc>
          <w:tcPr>
            <w:tcW w:w="5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Наличие в Уставе или внутренних документах акционерного общества требования об одобрении крупной сделки до ее совершения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ст.13</w:t>
            </w:r>
          </w:p>
        </w:tc>
      </w:tr>
      <w:tr w:rsidR="00933711" w:rsidTr="00933711">
        <w:tc>
          <w:tcPr>
            <w:tcW w:w="5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Наличие во внутренних документах акционерного общества перечня информации, документов и материалов, которые должны предоставляться акционерам для решения вопросов, выносимых на общее собрание акционеров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t>Положение о собрании акционеров         п6 п.п.4</w:t>
            </w:r>
          </w:p>
        </w:tc>
      </w:tr>
    </w:tbl>
    <w:p w:rsidR="00933711" w:rsidRDefault="00933711" w:rsidP="0093371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Генеральный директор общества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В.Д.Модорский</w:t>
      </w:r>
    </w:p>
    <w:p w:rsidR="00933711" w:rsidRDefault="00933711" w:rsidP="00933711">
      <w:pPr>
        <w:shd w:val="clear" w:color="auto" w:fill="FFFFFF"/>
        <w:rPr>
          <w:color w:val="000000"/>
        </w:rPr>
      </w:pPr>
      <w:r>
        <w:rPr>
          <w:color w:val="000000"/>
        </w:rPr>
        <w:t>Главный бухгалтер общества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Б.А.Шипунов</w:t>
      </w:r>
    </w:p>
    <w:p w:rsidR="00933711" w:rsidRDefault="00933711" w:rsidP="00933711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hd w:val="clear" w:color="auto" w:fill="FFFFFF"/>
        </w:rPr>
        <w:br w:type="page"/>
      </w:r>
      <w:r>
        <w:rPr>
          <w:color w:val="000000"/>
        </w:rPr>
        <w:lastRenderedPageBreak/>
        <w:t> </w:t>
      </w:r>
    </w:p>
    <w:p w:rsidR="00933711" w:rsidRDefault="00933711" w:rsidP="00933711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А К Т</w:t>
      </w:r>
    </w:p>
    <w:p w:rsidR="00933711" w:rsidRDefault="00933711" w:rsidP="00933711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 проверке Годового отчета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ОАО 'Пятигорскторгтехника'</w:t>
      </w:r>
    </w:p>
    <w:p w:rsidR="00933711" w:rsidRDefault="00933711" w:rsidP="00933711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за 2010 год</w:t>
      </w:r>
    </w:p>
    <w:p w:rsidR="00933711" w:rsidRDefault="00933711" w:rsidP="00933711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16 марта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2011 года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г.Пятигорск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Ревизионной комиссией ОАО 'Пятигорскторгтехника' в составе: председателя комиссии Мацевич И.Е., членов комиссии - Аветян А.В. и Сташко Н.В. проведена проверка достоверности данных, содержащихся в Годовом отчете Общества за 2010 год.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ВЫВОДЫ КОМИССИИ</w:t>
      </w:r>
      <w:r>
        <w:rPr>
          <w:color w:val="000000"/>
        </w:rPr>
        <w:t>: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</w:p>
    <w:p w:rsidR="00933711" w:rsidRDefault="00933711" w:rsidP="00933711">
      <w:pPr>
        <w:shd w:val="clear" w:color="auto" w:fill="FFFFFF"/>
        <w:spacing w:line="30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Достоверность данных, отраженных в Годовом отчете Общества за 2010 год подтверждается.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           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33711" w:rsidRDefault="00933711" w:rsidP="00933711">
      <w:pPr>
        <w:pStyle w:val="a9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4600"/>
        <w:gridCol w:w="1925"/>
      </w:tblGrid>
      <w:tr w:rsidR="00933711" w:rsidTr="00933711"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комиссии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Члены комиссии: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0"/>
            </w:tblGrid>
            <w:tr w:rsidR="0093371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3711" w:rsidRDefault="00933711" w:rsidP="00933711">
                  <w:pPr>
                    <w:rPr>
                      <w:sz w:val="24"/>
                      <w:szCs w:val="24"/>
                    </w:rPr>
                  </w:pPr>
                  <w:r>
                    <w:t>п</w:t>
                  </w:r>
                </w:p>
              </w:tc>
            </w:tr>
          </w:tbl>
          <w:p w:rsidR="00933711" w:rsidRDefault="00933711">
            <w:pPr>
              <w:spacing w:beforeAutospacing="1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color w:val="000000"/>
                <w:sz w:val="20"/>
                <w:szCs w:val="20"/>
              </w:rPr>
              <w:br w:type="textWrapping" w:clear="all"/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711" w:rsidRDefault="00933711">
            <w:pPr>
              <w:pStyle w:val="ad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Мацевич И.Е.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Аветян А.В.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  <w:p w:rsidR="00933711" w:rsidRDefault="00933711">
            <w:pPr>
              <w:pStyle w:val="ad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Сташко Н.В.</w:t>
            </w:r>
          </w:p>
        </w:tc>
      </w:tr>
    </w:tbl>
    <w:p w:rsidR="007A245D" w:rsidRPr="00291136" w:rsidRDefault="007A245D" w:rsidP="00933711"/>
    <w:sectPr w:rsidR="007A245D" w:rsidRPr="00291136" w:rsidSect="00E8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14" w:rsidRDefault="002D7F14" w:rsidP="00E83C98">
      <w:pPr>
        <w:spacing w:after="0" w:line="240" w:lineRule="auto"/>
      </w:pPr>
      <w:r>
        <w:separator/>
      </w:r>
    </w:p>
  </w:endnote>
  <w:endnote w:type="continuationSeparator" w:id="0">
    <w:p w:rsidR="002D7F14" w:rsidRDefault="002D7F14" w:rsidP="00E8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14" w:rsidRDefault="002D7F14" w:rsidP="00E83C98">
      <w:pPr>
        <w:spacing w:after="0" w:line="240" w:lineRule="auto"/>
      </w:pPr>
      <w:r>
        <w:separator/>
      </w:r>
    </w:p>
  </w:footnote>
  <w:footnote w:type="continuationSeparator" w:id="0">
    <w:p w:rsidR="002D7F14" w:rsidRDefault="002D7F14" w:rsidP="00E8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8D3"/>
    <w:multiLevelType w:val="hybridMultilevel"/>
    <w:tmpl w:val="B0BE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5C1"/>
    <w:multiLevelType w:val="hybridMultilevel"/>
    <w:tmpl w:val="9828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3FBF"/>
    <w:multiLevelType w:val="hybridMultilevel"/>
    <w:tmpl w:val="84A8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51F0"/>
    <w:multiLevelType w:val="hybridMultilevel"/>
    <w:tmpl w:val="4E68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8B9"/>
    <w:multiLevelType w:val="hybridMultilevel"/>
    <w:tmpl w:val="D63E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0377"/>
    <w:multiLevelType w:val="hybridMultilevel"/>
    <w:tmpl w:val="57A4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5648D"/>
    <w:multiLevelType w:val="hybridMultilevel"/>
    <w:tmpl w:val="642C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C0920"/>
    <w:multiLevelType w:val="multilevel"/>
    <w:tmpl w:val="8B82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105A4"/>
    <w:multiLevelType w:val="hybridMultilevel"/>
    <w:tmpl w:val="058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C5703"/>
    <w:multiLevelType w:val="hybridMultilevel"/>
    <w:tmpl w:val="C64A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85F46"/>
    <w:multiLevelType w:val="hybridMultilevel"/>
    <w:tmpl w:val="86E4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10450"/>
    <w:multiLevelType w:val="hybridMultilevel"/>
    <w:tmpl w:val="4B00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23DF7"/>
    <w:multiLevelType w:val="hybridMultilevel"/>
    <w:tmpl w:val="CF82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51B0A"/>
    <w:multiLevelType w:val="hybridMultilevel"/>
    <w:tmpl w:val="F262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925B5"/>
    <w:multiLevelType w:val="hybridMultilevel"/>
    <w:tmpl w:val="93A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C1B61"/>
    <w:multiLevelType w:val="hybridMultilevel"/>
    <w:tmpl w:val="01E0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D65C6"/>
    <w:multiLevelType w:val="hybridMultilevel"/>
    <w:tmpl w:val="67AA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F55BD"/>
    <w:multiLevelType w:val="hybridMultilevel"/>
    <w:tmpl w:val="0DC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341E2"/>
    <w:multiLevelType w:val="hybridMultilevel"/>
    <w:tmpl w:val="6C4C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52E06"/>
    <w:multiLevelType w:val="hybridMultilevel"/>
    <w:tmpl w:val="8F04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C7FBA"/>
    <w:multiLevelType w:val="hybridMultilevel"/>
    <w:tmpl w:val="C728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E549C"/>
    <w:multiLevelType w:val="multilevel"/>
    <w:tmpl w:val="56A4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20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0"/>
  </w:num>
  <w:num w:numId="16">
    <w:abstractNumId w:val="1"/>
  </w:num>
  <w:num w:numId="17">
    <w:abstractNumId w:val="19"/>
  </w:num>
  <w:num w:numId="18">
    <w:abstractNumId w:val="10"/>
  </w:num>
  <w:num w:numId="19">
    <w:abstractNumId w:val="16"/>
  </w:num>
  <w:num w:numId="20">
    <w:abstractNumId w:val="3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9B"/>
    <w:rsid w:val="00077C4D"/>
    <w:rsid w:val="00291136"/>
    <w:rsid w:val="002D7F14"/>
    <w:rsid w:val="00712577"/>
    <w:rsid w:val="007A245D"/>
    <w:rsid w:val="0086409C"/>
    <w:rsid w:val="00933711"/>
    <w:rsid w:val="009E269B"/>
    <w:rsid w:val="00E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2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4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A24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24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24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91136"/>
  </w:style>
  <w:style w:type="character" w:styleId="a4">
    <w:name w:val="Hyperlink"/>
    <w:basedOn w:val="a0"/>
    <w:uiPriority w:val="99"/>
    <w:semiHidden/>
    <w:unhideWhenUsed/>
    <w:rsid w:val="002911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3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33711"/>
    <w:rPr>
      <w:b/>
      <w:bCs/>
    </w:rPr>
  </w:style>
  <w:style w:type="character" w:styleId="ac">
    <w:name w:val="Emphasis"/>
    <w:basedOn w:val="a0"/>
    <w:uiPriority w:val="20"/>
    <w:qFormat/>
    <w:rsid w:val="00933711"/>
    <w:rPr>
      <w:i/>
      <w:iCs/>
    </w:rPr>
  </w:style>
  <w:style w:type="paragraph" w:customStyle="1" w:styleId="ad">
    <w:name w:val="a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33711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2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4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A245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24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24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91136"/>
  </w:style>
  <w:style w:type="character" w:styleId="a4">
    <w:name w:val="Hyperlink"/>
    <w:basedOn w:val="a0"/>
    <w:uiPriority w:val="99"/>
    <w:semiHidden/>
    <w:unhideWhenUsed/>
    <w:rsid w:val="002911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3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E8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83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33711"/>
    <w:rPr>
      <w:b/>
      <w:bCs/>
    </w:rPr>
  </w:style>
  <w:style w:type="character" w:styleId="ac">
    <w:name w:val="Emphasis"/>
    <w:basedOn w:val="a0"/>
    <w:uiPriority w:val="20"/>
    <w:qFormat/>
    <w:rsid w:val="00933711"/>
    <w:rPr>
      <w:i/>
      <w:iCs/>
    </w:rPr>
  </w:style>
  <w:style w:type="paragraph" w:customStyle="1" w:styleId="ad">
    <w:name w:val="a"/>
    <w:basedOn w:val="a"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33711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93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tbuch2005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6894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лоло</dc:creator>
  <cp:lastModifiedBy>лоло</cp:lastModifiedBy>
  <cp:revision>2</cp:revision>
  <dcterms:created xsi:type="dcterms:W3CDTF">2014-06-06T06:32:00Z</dcterms:created>
  <dcterms:modified xsi:type="dcterms:W3CDTF">2014-06-06T06:32:00Z</dcterms:modified>
</cp:coreProperties>
</file>